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right"/>
        <w:rPr>
          <w:rFonts w:ascii="Helvetica Neue" w:cs="Helvetica Neue" w:eastAsia="Helvetica Neue" w:hAnsi="Helvetica Neue"/>
          <w:b w:val="1"/>
          <w:color w:val="a61c00"/>
          <w:sz w:val="28"/>
          <w:szCs w:val="28"/>
        </w:rPr>
      </w:pPr>
      <w:r w:rsidDel="00000000" w:rsidR="00000000" w:rsidRPr="00000000">
        <w:rPr>
          <w:rFonts w:ascii="Helvetica Neue" w:cs="Helvetica Neue" w:eastAsia="Helvetica Neue" w:hAnsi="Helvetica Neue"/>
          <w:b w:val="1"/>
          <w:color w:val="a61c00"/>
          <w:sz w:val="28"/>
          <w:szCs w:val="28"/>
          <w:rtl w:val="0"/>
        </w:rPr>
        <w:t xml:space="preserve">  </w:t>
      </w:r>
      <w:r w:rsidDel="00000000" w:rsidR="00000000" w:rsidRPr="00000000">
        <w:rPr>
          <w:rFonts w:ascii="Helvetica Neue" w:cs="Helvetica Neue" w:eastAsia="Helvetica Neue" w:hAnsi="Helvetica Neue"/>
          <w:b w:val="1"/>
          <w:color w:val="a61c00"/>
          <w:sz w:val="28"/>
          <w:szCs w:val="28"/>
        </w:rPr>
        <w:drawing>
          <wp:inline distB="114300" distT="114300" distL="114300" distR="114300">
            <wp:extent cx="1066800" cy="70866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066800" cy="708660"/>
                    </a:xfrm>
                    <a:prstGeom prst="rect"/>
                    <a:ln/>
                  </pic:spPr>
                </pic:pic>
              </a:graphicData>
            </a:graphic>
          </wp:inline>
        </w:drawing>
      </w:r>
      <w:r w:rsidDel="00000000" w:rsidR="00000000" w:rsidRPr="00000000">
        <w:rPr>
          <w:rFonts w:ascii="Helvetica Neue" w:cs="Helvetica Neue" w:eastAsia="Helvetica Neue" w:hAnsi="Helvetica Neue"/>
          <w:b w:val="1"/>
          <w:color w:val="a61c00"/>
          <w:sz w:val="28"/>
          <w:szCs w:val="28"/>
          <w:rtl w:val="0"/>
        </w:rPr>
        <w:t xml:space="preserve">                                                                        </w:t>
      </w:r>
    </w:p>
    <w:p w:rsidR="00000000" w:rsidDel="00000000" w:rsidP="00000000" w:rsidRDefault="00000000" w:rsidRPr="00000000" w14:paraId="00000002">
      <w:pPr>
        <w:spacing w:line="276" w:lineRule="auto"/>
        <w:jc w:val="center"/>
        <w:rPr>
          <w:rFonts w:ascii="Helvetica Neue" w:cs="Helvetica Neue" w:eastAsia="Helvetica Neue" w:hAnsi="Helvetica Neue"/>
          <w:b w:val="1"/>
          <w:sz w:val="48"/>
          <w:szCs w:val="48"/>
        </w:rPr>
      </w:pPr>
      <w:r w:rsidDel="00000000" w:rsidR="00000000" w:rsidRPr="00000000">
        <w:rPr>
          <w:rFonts w:ascii="Helvetica Neue" w:cs="Helvetica Neue" w:eastAsia="Helvetica Neue" w:hAnsi="Helvetica Neue"/>
          <w:b w:val="1"/>
          <w:color w:val="a61c00"/>
          <w:sz w:val="28"/>
          <w:szCs w:val="28"/>
          <w:rtl w:val="0"/>
        </w:rPr>
        <w:t xml:space="preserve">                                                                                                   </w:t>
      </w:r>
      <w:hyperlink r:id="rId7">
        <w:r w:rsidDel="00000000" w:rsidR="00000000" w:rsidRPr="00000000">
          <w:rPr>
            <w:b w:val="1"/>
            <w:color w:val="1155cc"/>
            <w:sz w:val="34"/>
            <w:szCs w:val="34"/>
            <w:u w:val="single"/>
          </w:rPr>
          <w:drawing>
            <wp:inline distB="114300" distT="114300" distL="114300" distR="114300">
              <wp:extent cx="569402" cy="384731"/>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69402" cy="384731"/>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3">
      <w:pPr>
        <w:spacing w:line="276" w:lineRule="auto"/>
        <w:jc w:val="center"/>
        <w:rPr>
          <w:rFonts w:ascii="Helvetica Neue" w:cs="Helvetica Neue" w:eastAsia="Helvetica Neue" w:hAnsi="Helvetica Neue"/>
          <w:b w:val="1"/>
          <w:sz w:val="48"/>
          <w:szCs w:val="48"/>
        </w:rPr>
      </w:pPr>
      <w:r w:rsidDel="00000000" w:rsidR="00000000" w:rsidRPr="00000000">
        <w:rPr>
          <w:rtl w:val="0"/>
        </w:rPr>
      </w:r>
    </w:p>
    <w:p w:rsidR="00000000" w:rsidDel="00000000" w:rsidP="00000000" w:rsidRDefault="00000000" w:rsidRPr="00000000" w14:paraId="00000004">
      <w:pPr>
        <w:jc w:val="center"/>
        <w:rPr>
          <w:rFonts w:ascii="Helvetica Neue" w:cs="Helvetica Neue" w:eastAsia="Helvetica Neue" w:hAnsi="Helvetica Neue"/>
          <w:b w:val="1"/>
          <w:sz w:val="48"/>
          <w:szCs w:val="48"/>
        </w:rPr>
      </w:pPr>
      <w:r w:rsidDel="00000000" w:rsidR="00000000" w:rsidRPr="00000000">
        <w:rPr>
          <w:rFonts w:ascii="Helvetica Neue" w:cs="Helvetica Neue" w:eastAsia="Helvetica Neue" w:hAnsi="Helvetica Neue"/>
          <w:b w:val="1"/>
          <w:sz w:val="48"/>
          <w:szCs w:val="48"/>
          <w:rtl w:val="0"/>
        </w:rPr>
        <w:t xml:space="preserve">ASSIGNMENT SAFETY CHECKLIST</w:t>
      </w:r>
    </w:p>
    <w:p w:rsidR="00000000" w:rsidDel="00000000" w:rsidP="00000000" w:rsidRDefault="00000000" w:rsidRPr="00000000" w14:paraId="00000005">
      <w:pPr>
        <w:jc w:val="center"/>
        <w:rPr>
          <w:rFonts w:ascii="Helvetica Neue" w:cs="Helvetica Neue" w:eastAsia="Helvetica Neue" w:hAnsi="Helvetica Neue"/>
          <w:b w:val="1"/>
          <w:sz w:val="48"/>
          <w:szCs w:val="4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jc w:val="center"/>
        <w:rPr>
          <w:rFonts w:ascii="Helvetica Neue" w:cs="Helvetica Neue" w:eastAsia="Helvetica Neue" w:hAnsi="Helvetica Neue"/>
          <w:b w:val="1"/>
          <w:color w:val="1155cc"/>
          <w:sz w:val="48"/>
          <w:szCs w:val="48"/>
        </w:rPr>
      </w:pPr>
      <w:r w:rsidDel="00000000" w:rsidR="00000000" w:rsidRPr="00000000">
        <w:rPr>
          <w:rFonts w:ascii="Helvetica Neue" w:cs="Helvetica Neue" w:eastAsia="Helvetica Neue" w:hAnsi="Helvetica Neue"/>
          <w:b w:val="1"/>
          <w:color w:val="1155cc"/>
          <w:sz w:val="48"/>
          <w:szCs w:val="48"/>
          <w:rtl w:val="0"/>
        </w:rPr>
        <w:t xml:space="preserve"> </w:t>
      </w:r>
      <w:r w:rsidDel="00000000" w:rsidR="00000000" w:rsidRPr="00000000">
        <w:rPr>
          <w:rFonts w:ascii="Helvetica Neue" w:cs="Helvetica Neue" w:eastAsia="Helvetica Neue" w:hAnsi="Helvetica Neue"/>
          <w:b w:val="1"/>
          <w:color w:val="1155cc"/>
          <w:sz w:val="48"/>
          <w:szCs w:val="48"/>
          <w:rtl w:val="0"/>
        </w:rPr>
        <w:t xml:space="preserve">UKRAINE</w:t>
      </w:r>
      <w:r w:rsidDel="00000000" w:rsidR="00000000" w:rsidRPr="00000000">
        <w:rPr>
          <w:rtl w:val="0"/>
        </w:rPr>
      </w:r>
    </w:p>
    <w:p w:rsidR="00000000" w:rsidDel="00000000" w:rsidP="00000000" w:rsidRDefault="00000000" w:rsidRPr="00000000" w14:paraId="0000000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Please use this form as a checklist to ensure editors and journalists have agreed on safety preparations for before, during, and after an assignment. For additional safety guidance and resources on risk assessment, insurance, and more, </w:t>
      </w:r>
      <w:hyperlink r:id="rId9">
        <w:r w:rsidDel="00000000" w:rsidR="00000000" w:rsidRPr="00000000">
          <w:rPr>
            <w:rFonts w:ascii="Helvetica Neue" w:cs="Helvetica Neue" w:eastAsia="Helvetica Neue" w:hAnsi="Helvetica Neue"/>
            <w:color w:val="1155cc"/>
            <w:u w:val="single"/>
            <w:rtl w:val="0"/>
          </w:rPr>
          <w:t xml:space="preserve">click here</w:t>
        </w:r>
      </w:hyperlink>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A">
      <w:pPr>
        <w:spacing w:line="276" w:lineRule="auto"/>
        <w:rPr>
          <w:rFonts w:ascii="Helvetica Neue" w:cs="Helvetica Neue" w:eastAsia="Helvetica Neue" w:hAnsi="Helvetica Neu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35"/>
        <w:gridCol w:w="5925"/>
        <w:tblGridChange w:id="0">
          <w:tblGrid>
            <w:gridCol w:w="3435"/>
            <w:gridCol w:w="5925"/>
          </w:tblGrid>
        </w:tblGridChange>
      </w:tblGrid>
      <w:tr>
        <w:trPr>
          <w:cantSplit w:val="0"/>
          <w:trHeight w:val="712.6884765625"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B">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JOURNALIST NAME:</w:t>
            </w:r>
          </w:p>
          <w:p w:rsidR="00000000" w:rsidDel="00000000" w:rsidP="00000000" w:rsidRDefault="00000000" w:rsidRPr="00000000" w14:paraId="0000000C">
            <w:pPr>
              <w:spacing w:line="276" w:lineRule="auto"/>
              <w:rPr>
                <w:rFonts w:ascii="Helvetica Neue" w:cs="Helvetica Neue" w:eastAsia="Helvetica Neue" w:hAnsi="Helvetica Neue"/>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Helvetica Neue" w:cs="Helvetica Neue" w:eastAsia="Helvetica Neue" w:hAnsi="Helvetica Neue"/>
              </w:rPr>
            </w:pPr>
            <w:r w:rsidDel="00000000" w:rsidR="00000000" w:rsidRPr="00000000">
              <w:rPr>
                <w:rtl w:val="0"/>
              </w:rPr>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FREELANCE/STAFF/OTHER:</w:t>
            </w:r>
          </w:p>
          <w:p w:rsidR="00000000" w:rsidDel="00000000" w:rsidP="00000000" w:rsidRDefault="00000000" w:rsidRPr="00000000" w14:paraId="0000000F">
            <w:pPr>
              <w:spacing w:line="276" w:lineRule="auto"/>
              <w:rPr>
                <w:rFonts w:ascii="Helvetica Neue" w:cs="Helvetica Neue" w:eastAsia="Helvetica Neue" w:hAnsi="Helvetica Neue"/>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Helvetica Neue" w:cs="Helvetica Neue" w:eastAsia="Helvetica Neue" w:hAnsi="Helvetica Neue"/>
              </w:rPr>
            </w:pPr>
            <w:r w:rsidDel="00000000" w:rsidR="00000000" w:rsidRPr="00000000">
              <w:rPr>
                <w:rtl w:val="0"/>
              </w:rPr>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1">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MEDIA OUTLET</w:t>
            </w:r>
          </w:p>
          <w:p w:rsidR="00000000" w:rsidDel="00000000" w:rsidP="00000000" w:rsidRDefault="00000000" w:rsidRPr="00000000" w14:paraId="00000012">
            <w:pPr>
              <w:widowControl w:val="0"/>
              <w:spacing w:line="240" w:lineRule="auto"/>
              <w:rPr>
                <w:rFonts w:ascii="Helvetica Neue" w:cs="Helvetica Neue" w:eastAsia="Helvetica Neue" w:hAnsi="Helvetica Neue"/>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Helvetica Neue" w:cs="Helvetica Neue" w:eastAsia="Helvetica Neue" w:hAnsi="Helvetica Neue"/>
              </w:rPr>
            </w:pPr>
            <w:r w:rsidDel="00000000" w:rsidR="00000000" w:rsidRPr="00000000">
              <w:rPr>
                <w:rtl w:val="0"/>
              </w:rPr>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4">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EDITOR’S NAME:</w:t>
              <w:br w:type="textWrapping"/>
              <w:t xml:space="preserve">TITLE &amp; DESK:</w:t>
            </w:r>
          </w:p>
          <w:p w:rsidR="00000000" w:rsidDel="00000000" w:rsidP="00000000" w:rsidRDefault="00000000" w:rsidRPr="00000000" w14:paraId="00000015">
            <w:pPr>
              <w:spacing w:line="276" w:lineRule="auto"/>
              <w:rPr>
                <w:rFonts w:ascii="Helvetica Neue" w:cs="Helvetica Neue" w:eastAsia="Helvetica Neue" w:hAnsi="Helvetica Neue"/>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Helvetica Neue" w:cs="Helvetica Neue" w:eastAsia="Helvetica Neue" w:hAnsi="Helvetica Neue"/>
              </w:rPr>
            </w:pPr>
            <w:r w:rsidDel="00000000" w:rsidR="00000000" w:rsidRPr="00000000">
              <w:rPr>
                <w:rtl w:val="0"/>
              </w:rPr>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7">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STORY SLUG/SUBJECT:</w:t>
            </w:r>
          </w:p>
          <w:p w:rsidR="00000000" w:rsidDel="00000000" w:rsidP="00000000" w:rsidRDefault="00000000" w:rsidRPr="00000000" w14:paraId="00000018">
            <w:pPr>
              <w:widowControl w:val="0"/>
              <w:spacing w:line="240" w:lineRule="auto"/>
              <w:rPr>
                <w:rFonts w:ascii="Helvetica Neue" w:cs="Helvetica Neue" w:eastAsia="Helvetica Neue" w:hAnsi="Helvetica Neue"/>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Helvetica Neue" w:cs="Helvetica Neue" w:eastAsia="Helvetica Neue" w:hAnsi="Helvetica Neue"/>
              </w:rPr>
            </w:pPr>
            <w:r w:rsidDel="00000000" w:rsidR="00000000" w:rsidRPr="00000000">
              <w:rPr>
                <w:rtl w:val="0"/>
              </w:rPr>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A">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ASSIGNMENT LOCATION(S):</w:t>
            </w:r>
          </w:p>
          <w:p w:rsidR="00000000" w:rsidDel="00000000" w:rsidP="00000000" w:rsidRDefault="00000000" w:rsidRPr="00000000" w14:paraId="0000001B">
            <w:pPr>
              <w:spacing w:line="276"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C">
            <w:pPr>
              <w:widowControl w:val="0"/>
              <w:spacing w:line="240" w:lineRule="auto"/>
              <w:rPr>
                <w:rFonts w:ascii="Helvetica Neue" w:cs="Helvetica Neue" w:eastAsia="Helvetica Neue" w:hAnsi="Helvetica Neue"/>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Helvetica Neue" w:cs="Helvetica Neue" w:eastAsia="Helvetica Neue" w:hAnsi="Helvetica Neue"/>
              </w:rPr>
            </w:pPr>
            <w:r w:rsidDel="00000000" w:rsidR="00000000" w:rsidRPr="00000000">
              <w:rPr>
                <w:rtl w:val="0"/>
              </w:rPr>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E">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ASSIGNMENT DATE(S):</w:t>
            </w:r>
          </w:p>
          <w:p w:rsidR="00000000" w:rsidDel="00000000" w:rsidP="00000000" w:rsidRDefault="00000000" w:rsidRPr="00000000" w14:paraId="0000001F">
            <w:pPr>
              <w:spacing w:line="276" w:lineRule="auto"/>
              <w:rPr>
                <w:rFonts w:ascii="Helvetica Neue" w:cs="Helvetica Neue" w:eastAsia="Helvetica Neue" w:hAnsi="Helvetica Neue"/>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21">
      <w:pPr>
        <w:rPr>
          <w:rFonts w:ascii="Helvetica Neue" w:cs="Helvetica Neue" w:eastAsia="Helvetica Neue" w:hAnsi="Helvetica Neue"/>
          <w:b w:val="1"/>
          <w:sz w:val="38"/>
          <w:szCs w:val="38"/>
        </w:rPr>
      </w:pPr>
      <w:r w:rsidDel="00000000" w:rsidR="00000000" w:rsidRPr="00000000">
        <w:rPr>
          <w:rtl w:val="0"/>
        </w:rPr>
      </w:r>
    </w:p>
    <w:p w:rsidR="00000000" w:rsidDel="00000000" w:rsidP="00000000" w:rsidRDefault="00000000" w:rsidRPr="00000000" w14:paraId="00000022">
      <w:pPr>
        <w:rPr>
          <w:rFonts w:ascii="Helvetica Neue" w:cs="Helvetica Neue" w:eastAsia="Helvetica Neue" w:hAnsi="Helvetica Neue"/>
          <w:b w:val="1"/>
          <w:sz w:val="38"/>
          <w:szCs w:val="38"/>
        </w:rPr>
      </w:pPr>
      <w:r w:rsidDel="00000000" w:rsidR="00000000" w:rsidRPr="00000000">
        <w:rPr>
          <w:rtl w:val="0"/>
        </w:rPr>
      </w:r>
    </w:p>
    <w:p w:rsidR="00000000" w:rsidDel="00000000" w:rsidP="00000000" w:rsidRDefault="00000000" w:rsidRPr="00000000" w14:paraId="00000023">
      <w:pPr>
        <w:pBdr>
          <w:bottom w:color="cc0000" w:space="1" w:sz="12" w:val="single"/>
        </w:pBdr>
        <w:jc w:val="center"/>
        <w:rPr>
          <w:rFonts w:ascii="Helvetica Neue" w:cs="Helvetica Neue" w:eastAsia="Helvetica Neue" w:hAnsi="Helvetica Neue"/>
          <w:b w:val="1"/>
          <w:sz w:val="38"/>
          <w:szCs w:val="38"/>
        </w:rPr>
      </w:pPr>
      <w:r w:rsidDel="00000000" w:rsidR="00000000" w:rsidRPr="00000000">
        <w:rPr>
          <w:rFonts w:ascii="Helvetica Neue" w:cs="Helvetica Neue" w:eastAsia="Helvetica Neue" w:hAnsi="Helvetica Neue"/>
          <w:b w:val="1"/>
          <w:sz w:val="38"/>
          <w:szCs w:val="38"/>
          <w:rtl w:val="0"/>
        </w:rPr>
        <w:t xml:space="preserve">ESSENTIAL DOCUMENTS</w:t>
      </w:r>
    </w:p>
    <w:p w:rsidR="00000000" w:rsidDel="00000000" w:rsidP="00000000" w:rsidRDefault="00000000" w:rsidRPr="00000000" w14:paraId="00000024">
      <w:pPr>
        <w:spacing w:line="360"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5">
      <w:pPr>
        <w:numPr>
          <w:ilvl w:val="0"/>
          <w:numId w:val="6"/>
        </w:numPr>
        <w:spacing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Journalist has sent scan of passport and / or national identity document to editor. </w:t>
      </w:r>
    </w:p>
    <w:p w:rsidR="00000000" w:rsidDel="00000000" w:rsidP="00000000" w:rsidRDefault="00000000" w:rsidRPr="00000000" w14:paraId="00000026">
      <w:pPr>
        <w:numPr>
          <w:ilvl w:val="0"/>
          <w:numId w:val="6"/>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Journalist has obtained press credentials through the </w:t>
      </w:r>
      <w:hyperlink r:id="rId10">
        <w:r w:rsidDel="00000000" w:rsidR="00000000" w:rsidRPr="00000000">
          <w:rPr>
            <w:rFonts w:ascii="Helvetica Neue" w:cs="Helvetica Neue" w:eastAsia="Helvetica Neue" w:hAnsi="Helvetica Neue"/>
            <w:color w:val="1155cc"/>
            <w:u w:val="single"/>
            <w:rtl w:val="0"/>
          </w:rPr>
          <w:t xml:space="preserve">Ministry of Defense of Ukraine</w:t>
        </w:r>
      </w:hyperlink>
      <w:r w:rsidDel="00000000" w:rsidR="00000000" w:rsidRPr="00000000">
        <w:rPr>
          <w:rFonts w:ascii="Helvetica Neue" w:cs="Helvetica Neue" w:eastAsia="Helvetica Neue" w:hAnsi="Helvetica Neue"/>
          <w:rtl w:val="0"/>
        </w:rPr>
        <w:t xml:space="preserve">, as well as any special permission required for specific locations. (Be aware that, as the situation in Ukraine evolves, the requirements for press accreditation may change, and </w:t>
      </w:r>
    </w:p>
    <w:p w:rsidR="00000000" w:rsidDel="00000000" w:rsidP="00000000" w:rsidRDefault="00000000" w:rsidRPr="00000000" w14:paraId="00000027">
      <w:pPr>
        <w:spacing w:line="360" w:lineRule="auto"/>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journalist may need to re-apply.)</w:t>
      </w:r>
      <w:r w:rsidDel="00000000" w:rsidR="00000000" w:rsidRPr="00000000">
        <w:rPr>
          <w:rtl w:val="0"/>
        </w:rPr>
      </w:r>
    </w:p>
    <w:p w:rsidR="00000000" w:rsidDel="00000000" w:rsidP="00000000" w:rsidRDefault="00000000" w:rsidRPr="00000000" w14:paraId="00000028">
      <w:pPr>
        <w:numPr>
          <w:ilvl w:val="0"/>
          <w:numId w:val="6"/>
        </w:numPr>
        <w:spacing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Editor / news outlet has provided journalist with assignment letter / required paperwork.</w:t>
      </w:r>
    </w:p>
    <w:p w:rsidR="00000000" w:rsidDel="00000000" w:rsidP="00000000" w:rsidRDefault="00000000" w:rsidRPr="00000000" w14:paraId="00000029">
      <w:pPr>
        <w:numPr>
          <w:ilvl w:val="0"/>
          <w:numId w:val="6"/>
        </w:numPr>
        <w:spacing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Recent photos of journalist and each reporting team member have been sent to editor.</w:t>
      </w:r>
    </w:p>
    <w:p w:rsidR="00000000" w:rsidDel="00000000" w:rsidP="00000000" w:rsidRDefault="00000000" w:rsidRPr="00000000" w14:paraId="0000002A">
      <w:pPr>
        <w:numPr>
          <w:ilvl w:val="0"/>
          <w:numId w:val="6"/>
        </w:numPr>
        <w:spacing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Journalist has shared itinerary and relevant contacts with editor.</w:t>
      </w:r>
    </w:p>
    <w:p w:rsidR="00000000" w:rsidDel="00000000" w:rsidP="00000000" w:rsidRDefault="00000000" w:rsidRPr="00000000" w14:paraId="0000002B">
      <w:pPr>
        <w:numPr>
          <w:ilvl w:val="0"/>
          <w:numId w:val="6"/>
        </w:numPr>
        <w:spacing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Editor has shared an after-hours / emergency contact available 24/7.</w:t>
      </w:r>
    </w:p>
    <w:p w:rsidR="00000000" w:rsidDel="00000000" w:rsidP="00000000" w:rsidRDefault="00000000" w:rsidRPr="00000000" w14:paraId="0000002C">
      <w:pPr>
        <w:numPr>
          <w:ilvl w:val="0"/>
          <w:numId w:val="6"/>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Journalist has identified, notified, and </w:t>
      </w:r>
      <w:r w:rsidDel="00000000" w:rsidR="00000000" w:rsidRPr="00000000">
        <w:rPr>
          <w:rFonts w:ascii="Helvetica Neue" w:cs="Helvetica Neue" w:eastAsia="Helvetica Neue" w:hAnsi="Helvetica Neue"/>
          <w:rtl w:val="0"/>
        </w:rPr>
        <w:t xml:space="preserve">shared</w:t>
      </w:r>
      <w:r w:rsidDel="00000000" w:rsidR="00000000" w:rsidRPr="00000000">
        <w:rPr>
          <w:rFonts w:ascii="Helvetica Neue" w:cs="Helvetica Neue" w:eastAsia="Helvetica Neue" w:hAnsi="Helvetica Neue"/>
          <w:rtl w:val="0"/>
        </w:rPr>
        <w:t xml:space="preserve"> an emergency contact and / or next of kin, and has provided that person with an updated will, power of attorney, proof of life questions, and all login credentials, as well as specific instructions on what to do in the event of journalist’s injury, arrest, kidnapping, </w:t>
      </w:r>
      <w:r w:rsidDel="00000000" w:rsidR="00000000" w:rsidRPr="00000000">
        <w:rPr>
          <w:rFonts w:ascii="Helvetica Neue" w:cs="Helvetica Neue" w:eastAsia="Helvetica Neue" w:hAnsi="Helvetica Neue"/>
          <w:rtl w:val="0"/>
        </w:rPr>
        <w:t xml:space="preserve">disappearance</w:t>
      </w:r>
      <w:r w:rsidDel="00000000" w:rsidR="00000000" w:rsidRPr="00000000">
        <w:rPr>
          <w:rFonts w:ascii="Helvetica Neue" w:cs="Helvetica Neue" w:eastAsia="Helvetica Neue" w:hAnsi="Helvetica Neue"/>
          <w:rtl w:val="0"/>
        </w:rPr>
        <w:t xml:space="preserve"> or death.</w:t>
      </w:r>
    </w:p>
    <w:p w:rsidR="00000000" w:rsidDel="00000000" w:rsidP="00000000" w:rsidRDefault="00000000" w:rsidRPr="00000000" w14:paraId="0000002D">
      <w:pPr>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E">
      <w:pPr>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F">
      <w:pPr>
        <w:jc w:val="center"/>
        <w:rPr>
          <w:rFonts w:ascii="Helvetica Neue" w:cs="Helvetica Neue" w:eastAsia="Helvetica Neue" w:hAnsi="Helvetica Neue"/>
          <w:sz w:val="38"/>
          <w:szCs w:val="38"/>
        </w:rPr>
      </w:pPr>
      <w:r w:rsidDel="00000000" w:rsidR="00000000" w:rsidRPr="00000000">
        <w:rPr>
          <w:rtl w:val="0"/>
        </w:rPr>
      </w:r>
    </w:p>
    <w:p w:rsidR="00000000" w:rsidDel="00000000" w:rsidP="00000000" w:rsidRDefault="00000000" w:rsidRPr="00000000" w14:paraId="00000030">
      <w:pPr>
        <w:pBdr>
          <w:bottom w:color="cc0000" w:space="1" w:sz="12" w:val="single"/>
        </w:pBdr>
        <w:jc w:val="center"/>
        <w:rPr>
          <w:rFonts w:ascii="Helvetica Neue" w:cs="Helvetica Neue" w:eastAsia="Helvetica Neue" w:hAnsi="Helvetica Neue"/>
          <w:b w:val="1"/>
          <w:sz w:val="38"/>
          <w:szCs w:val="38"/>
        </w:rPr>
      </w:pPr>
      <w:r w:rsidDel="00000000" w:rsidR="00000000" w:rsidRPr="00000000">
        <w:rPr>
          <w:rFonts w:ascii="Helvetica Neue" w:cs="Helvetica Neue" w:eastAsia="Helvetica Neue" w:hAnsi="Helvetica Neue"/>
          <w:b w:val="1"/>
          <w:sz w:val="38"/>
          <w:szCs w:val="38"/>
          <w:rtl w:val="0"/>
        </w:rPr>
        <w:t xml:space="preserve">RISK ASSESSMENT + MITIGATION </w:t>
      </w:r>
    </w:p>
    <w:p w:rsidR="00000000" w:rsidDel="00000000" w:rsidP="00000000" w:rsidRDefault="00000000" w:rsidRPr="00000000" w14:paraId="00000031">
      <w:pPr>
        <w:pBdr>
          <w:bottom w:color="cc0000" w:space="1" w:sz="12" w:val="single"/>
        </w:pBdr>
        <w:jc w:val="center"/>
        <w:rPr>
          <w:rFonts w:ascii="Helvetica Neue" w:cs="Helvetica Neue" w:eastAsia="Helvetica Neue" w:hAnsi="Helvetica Neue"/>
        </w:rPr>
      </w:pPr>
      <w:r w:rsidDel="00000000" w:rsidR="00000000" w:rsidRPr="00000000">
        <w:rPr>
          <w:rFonts w:ascii="Helvetica Neue" w:cs="Helvetica Neue" w:eastAsia="Helvetica Neue" w:hAnsi="Helvetica Neue"/>
          <w:sz w:val="28"/>
          <w:szCs w:val="28"/>
          <w:rtl w:val="0"/>
        </w:rPr>
        <w:t xml:space="preserve"> </w:t>
      </w:r>
      <w:r w:rsidDel="00000000" w:rsidR="00000000" w:rsidRPr="00000000">
        <w:rPr>
          <w:rFonts w:ascii="Helvetica Neue" w:cs="Helvetica Neue" w:eastAsia="Helvetica Neue" w:hAnsi="Helvetica Neue"/>
          <w:rtl w:val="0"/>
        </w:rPr>
        <w:t xml:space="preserve">[Attach risk assessment + communications plan] </w:t>
      </w:r>
    </w:p>
    <w:p w:rsidR="00000000" w:rsidDel="00000000" w:rsidP="00000000" w:rsidRDefault="00000000" w:rsidRPr="00000000" w14:paraId="00000032">
      <w:pPr>
        <w:spacing w:line="360"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3">
      <w:pPr>
        <w:numPr>
          <w:ilvl w:val="0"/>
          <w:numId w:val="4"/>
        </w:numPr>
        <w:spacing w:line="36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Journalist has completed safety and first aid training within the past two years.</w:t>
      </w:r>
    </w:p>
    <w:p w:rsidR="00000000" w:rsidDel="00000000" w:rsidP="00000000" w:rsidRDefault="00000000" w:rsidRPr="00000000" w14:paraId="00000034">
      <w:pPr>
        <w:numPr>
          <w:ilvl w:val="0"/>
          <w:numId w:val="2"/>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Other reporting team members have completed safety and first aid training within the </w:t>
      </w:r>
    </w:p>
    <w:p w:rsidR="00000000" w:rsidDel="00000000" w:rsidP="00000000" w:rsidRDefault="00000000" w:rsidRPr="00000000" w14:paraId="00000035">
      <w:pPr>
        <w:spacing w:line="360" w:lineRule="auto"/>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past two years.</w:t>
      </w:r>
    </w:p>
    <w:p w:rsidR="00000000" w:rsidDel="00000000" w:rsidP="00000000" w:rsidRDefault="00000000" w:rsidRPr="00000000" w14:paraId="00000036">
      <w:pPr>
        <w:numPr>
          <w:ilvl w:val="0"/>
          <w:numId w:val="2"/>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Editor and journalist have discussed story objectives (interviews, photos, video, social</w:t>
      </w:r>
    </w:p>
    <w:p w:rsidR="00000000" w:rsidDel="00000000" w:rsidP="00000000" w:rsidRDefault="00000000" w:rsidRPr="00000000" w14:paraId="00000037">
      <w:pPr>
        <w:spacing w:line="360" w:lineRule="auto"/>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media posts, etc.).</w:t>
      </w:r>
    </w:p>
    <w:p w:rsidR="00000000" w:rsidDel="00000000" w:rsidP="00000000" w:rsidRDefault="00000000" w:rsidRPr="00000000" w14:paraId="00000038">
      <w:pPr>
        <w:numPr>
          <w:ilvl w:val="0"/>
          <w:numId w:val="2"/>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Journalist and editor have researched the latest conditions in the assignment location, </w:t>
      </w:r>
      <w:r w:rsidDel="00000000" w:rsidR="00000000" w:rsidRPr="00000000">
        <w:rPr>
          <w:rFonts w:ascii="Helvetica Neue" w:cs="Helvetica Neue" w:eastAsia="Helvetica Neue" w:hAnsi="Helvetica Neue"/>
          <w:rtl w:val="0"/>
        </w:rPr>
        <w:t xml:space="preserve">as well as checkpoints, frontlines, and entry and exit routes,</w:t>
      </w:r>
      <w:r w:rsidDel="00000000" w:rsidR="00000000" w:rsidRPr="00000000">
        <w:rPr>
          <w:rFonts w:ascii="Helvetica Neue" w:cs="Helvetica Neue" w:eastAsia="Helvetica Neue" w:hAnsi="Helvetica Neue"/>
          <w:rtl w:val="0"/>
        </w:rPr>
        <w:t xml:space="preserve"> and will continue to update </w:t>
      </w:r>
    </w:p>
    <w:p w:rsidR="00000000" w:rsidDel="00000000" w:rsidP="00000000" w:rsidRDefault="00000000" w:rsidRPr="00000000" w14:paraId="00000039">
      <w:pPr>
        <w:spacing w:line="360" w:lineRule="auto"/>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each other, and the risk assessment, as new information becomes available.</w:t>
      </w:r>
    </w:p>
    <w:p w:rsidR="00000000" w:rsidDel="00000000" w:rsidP="00000000" w:rsidRDefault="00000000" w:rsidRPr="00000000" w14:paraId="0000003A">
      <w:pPr>
        <w:numPr>
          <w:ilvl w:val="0"/>
          <w:numId w:val="3"/>
        </w:numPr>
        <w:spacing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Physical, psychological, digital, and legal risks have been discussed, and mitigation </w:t>
      </w:r>
    </w:p>
    <w:p w:rsidR="00000000" w:rsidDel="00000000" w:rsidP="00000000" w:rsidRDefault="00000000" w:rsidRPr="00000000" w14:paraId="0000003B">
      <w:pPr>
        <w:spacing w:line="360" w:lineRule="auto"/>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measures suggested or enacted to lessen or eliminate those risks, where possible.</w:t>
      </w:r>
    </w:p>
    <w:p w:rsidR="00000000" w:rsidDel="00000000" w:rsidP="00000000" w:rsidRDefault="00000000" w:rsidRPr="00000000" w14:paraId="0000003C">
      <w:pPr>
        <w:spacing w:line="360"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D">
      <w:pPr>
        <w:numPr>
          <w:ilvl w:val="0"/>
          <w:numId w:val="2"/>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Journalist and editor have assessed the availability of drinking water, food, secure lodging, medical aid, fuel, electricity, internet / mobile service, and nearest hardcover / </w:t>
      </w:r>
    </w:p>
    <w:p w:rsidR="00000000" w:rsidDel="00000000" w:rsidP="00000000" w:rsidRDefault="00000000" w:rsidRPr="00000000" w14:paraId="0000003E">
      <w:pPr>
        <w:spacing w:line="360" w:lineRule="auto"/>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bunker in and around assignment location.</w:t>
      </w:r>
    </w:p>
    <w:p w:rsidR="00000000" w:rsidDel="00000000" w:rsidP="00000000" w:rsidRDefault="00000000" w:rsidRPr="00000000" w14:paraId="0000003F">
      <w:pPr>
        <w:numPr>
          <w:ilvl w:val="0"/>
          <w:numId w:val="2"/>
        </w:numPr>
        <w:spacing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Identity and personal profile-based safety considerations have been discussed.</w:t>
      </w:r>
    </w:p>
    <w:p w:rsidR="00000000" w:rsidDel="00000000" w:rsidP="00000000" w:rsidRDefault="00000000" w:rsidRPr="00000000" w14:paraId="00000040">
      <w:pPr>
        <w:numPr>
          <w:ilvl w:val="0"/>
          <w:numId w:val="2"/>
        </w:numPr>
        <w:spacing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Journalist and editor have discussed risk tolerance and boundaries.</w:t>
      </w:r>
    </w:p>
    <w:p w:rsidR="00000000" w:rsidDel="00000000" w:rsidP="00000000" w:rsidRDefault="00000000" w:rsidRPr="00000000" w14:paraId="00000041">
      <w:pPr>
        <w:numPr>
          <w:ilvl w:val="0"/>
          <w:numId w:val="2"/>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Journalist and editor have discussed compliance with </w:t>
      </w:r>
      <w:r w:rsidDel="00000000" w:rsidR="00000000" w:rsidRPr="00000000">
        <w:rPr>
          <w:rFonts w:ascii="Helvetica Neue" w:cs="Helvetica Neue" w:eastAsia="Helvetica Neue" w:hAnsi="Helvetica Neue"/>
          <w:rtl w:val="0"/>
        </w:rPr>
        <w:t xml:space="preserve">local, national, and wartime laws–including the sensitivity surrounding live broadcasts and social media posts–</w:t>
      </w:r>
      <w:r w:rsidDel="00000000" w:rsidR="00000000" w:rsidRPr="00000000">
        <w:rPr>
          <w:rFonts w:ascii="Helvetica Neue" w:cs="Helvetica Neue" w:eastAsia="Helvetica Neue" w:hAnsi="Helvetica Neue"/>
          <w:rtl w:val="0"/>
        </w:rPr>
        <w:t xml:space="preserve">as well as how all members of the reporting team can best avoid criminal and civil liability </w:t>
      </w:r>
    </w:p>
    <w:p w:rsidR="00000000" w:rsidDel="00000000" w:rsidP="00000000" w:rsidRDefault="00000000" w:rsidRPr="00000000" w14:paraId="00000042">
      <w:pPr>
        <w:spacing w:line="360" w:lineRule="auto"/>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during reporting and after publication.</w:t>
      </w:r>
    </w:p>
    <w:p w:rsidR="00000000" w:rsidDel="00000000" w:rsidP="00000000" w:rsidRDefault="00000000" w:rsidRPr="00000000" w14:paraId="00000043">
      <w:pPr>
        <w:numPr>
          <w:ilvl w:val="0"/>
          <w:numId w:val="2"/>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Journalist and editor have discussed what legal resources the journalist would have access to if the journalist faces criminal or civil liability during reporting or after story </w:t>
      </w:r>
    </w:p>
    <w:p w:rsidR="00000000" w:rsidDel="00000000" w:rsidP="00000000" w:rsidRDefault="00000000" w:rsidRPr="00000000" w14:paraId="00000044">
      <w:pPr>
        <w:spacing w:line="360" w:lineRule="auto"/>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publication. </w:t>
      </w:r>
    </w:p>
    <w:p w:rsidR="00000000" w:rsidDel="00000000" w:rsidP="00000000" w:rsidRDefault="00000000" w:rsidRPr="00000000" w14:paraId="00000045">
      <w:pPr>
        <w:numPr>
          <w:ilvl w:val="0"/>
          <w:numId w:val="2"/>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Journalist and editor have discussed potential risks, safety protocols, risk tolerance / </w:t>
      </w:r>
    </w:p>
    <w:p w:rsidR="00000000" w:rsidDel="00000000" w:rsidP="00000000" w:rsidRDefault="00000000" w:rsidRPr="00000000" w14:paraId="00000046">
      <w:pPr>
        <w:spacing w:line="360" w:lineRule="auto"/>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boundaries, and contingency plans with each member of the reporting team.</w:t>
      </w:r>
    </w:p>
    <w:p w:rsidR="00000000" w:rsidDel="00000000" w:rsidP="00000000" w:rsidRDefault="00000000" w:rsidRPr="00000000" w14:paraId="00000047">
      <w:pPr>
        <w:numPr>
          <w:ilvl w:val="0"/>
          <w:numId w:val="2"/>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Journalist and editor have agreed on what news outlet will do to assist the journalist and the reporting team in case of emergency, or in the event the journalist is unable to </w:t>
      </w:r>
    </w:p>
    <w:p w:rsidR="00000000" w:rsidDel="00000000" w:rsidP="00000000" w:rsidRDefault="00000000" w:rsidRPr="00000000" w14:paraId="00000048">
      <w:pPr>
        <w:spacing w:line="360" w:lineRule="auto"/>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complete the assignment due to safety concerns.</w:t>
      </w:r>
    </w:p>
    <w:p w:rsidR="00000000" w:rsidDel="00000000" w:rsidP="00000000" w:rsidRDefault="00000000" w:rsidRPr="00000000" w14:paraId="00000049">
      <w:pPr>
        <w:numPr>
          <w:ilvl w:val="0"/>
          <w:numId w:val="2"/>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Editor and journalist have discussed and agreed on their responsibilities towards </w:t>
      </w:r>
    </w:p>
    <w:p w:rsidR="00000000" w:rsidDel="00000000" w:rsidP="00000000" w:rsidRDefault="00000000" w:rsidRPr="00000000" w14:paraId="0000004A">
      <w:pPr>
        <w:spacing w:line="360" w:lineRule="auto"/>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reporting assistants / producers.</w:t>
      </w:r>
    </w:p>
    <w:p w:rsidR="00000000" w:rsidDel="00000000" w:rsidP="00000000" w:rsidRDefault="00000000" w:rsidRPr="00000000" w14:paraId="0000004B">
      <w:pPr>
        <w:numPr>
          <w:ilvl w:val="0"/>
          <w:numId w:val="7"/>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Journalist's specific safety equipment needs, including PPE (helmet, flak jacket, mask, </w:t>
      </w:r>
    </w:p>
    <w:p w:rsidR="00000000" w:rsidDel="00000000" w:rsidP="00000000" w:rsidRDefault="00000000" w:rsidRPr="00000000" w14:paraId="0000004C">
      <w:pPr>
        <w:spacing w:line="360" w:lineRule="auto"/>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etc.), have been discussed, agreed upon, and procured.</w:t>
      </w:r>
    </w:p>
    <w:p w:rsidR="00000000" w:rsidDel="00000000" w:rsidP="00000000" w:rsidRDefault="00000000" w:rsidRPr="00000000" w14:paraId="0000004D">
      <w:pPr>
        <w:numPr>
          <w:ilvl w:val="0"/>
          <w:numId w:val="1"/>
        </w:numPr>
        <w:spacing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 members of the reporting team have the necessary safety equipment, including PPE.</w:t>
      </w:r>
    </w:p>
    <w:p w:rsidR="00000000" w:rsidDel="00000000" w:rsidP="00000000" w:rsidRDefault="00000000" w:rsidRPr="00000000" w14:paraId="0000004E">
      <w:pPr>
        <w:numPr>
          <w:ilvl w:val="0"/>
          <w:numId w:val="1"/>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communications plan–</w:t>
      </w:r>
      <w:r w:rsidDel="00000000" w:rsidR="00000000" w:rsidRPr="00000000">
        <w:rPr>
          <w:rFonts w:ascii="Helvetica Neue" w:cs="Helvetica Neue" w:eastAsia="Helvetica Neue" w:hAnsi="Helvetica Neue"/>
          <w:rtl w:val="0"/>
        </w:rPr>
        <w:t xml:space="preserve">including (but not limited to) regularly scheduled check-ins between journalist and editor, contingencies for areas without mobile / internet service, and escalation steps in case journalist fails to check in–</w:t>
      </w:r>
      <w:r w:rsidDel="00000000" w:rsidR="00000000" w:rsidRPr="00000000">
        <w:rPr>
          <w:rFonts w:ascii="Helvetica Neue" w:cs="Helvetica Neue" w:eastAsia="Helvetica Neue" w:hAnsi="Helvetica Neue"/>
          <w:rtl w:val="0"/>
        </w:rPr>
        <w:t xml:space="preserve">has been written and agreed </w:t>
      </w:r>
    </w:p>
    <w:p w:rsidR="00000000" w:rsidDel="00000000" w:rsidP="00000000" w:rsidRDefault="00000000" w:rsidRPr="00000000" w14:paraId="0000004F">
      <w:pPr>
        <w:spacing w:line="360" w:lineRule="auto"/>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upon.</w:t>
      </w:r>
    </w:p>
    <w:p w:rsidR="00000000" w:rsidDel="00000000" w:rsidP="00000000" w:rsidRDefault="00000000" w:rsidRPr="00000000" w14:paraId="00000050">
      <w:pPr>
        <w:numPr>
          <w:ilvl w:val="0"/>
          <w:numId w:val="1"/>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Main contact and communications methods for the assignment have been agreed upon.</w:t>
      </w:r>
    </w:p>
    <w:p w:rsidR="00000000" w:rsidDel="00000000" w:rsidP="00000000" w:rsidRDefault="00000000" w:rsidRPr="00000000" w14:paraId="00000051">
      <w:pPr>
        <w:numPr>
          <w:ilvl w:val="0"/>
          <w:numId w:val="1"/>
        </w:numPr>
        <w:spacing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Contact information for all reporting </w:t>
      </w:r>
      <w:r w:rsidDel="00000000" w:rsidR="00000000" w:rsidRPr="00000000">
        <w:rPr>
          <w:rFonts w:ascii="Helvetica Neue" w:cs="Helvetica Neue" w:eastAsia="Helvetica Neue" w:hAnsi="Helvetica Neue"/>
          <w:rtl w:val="0"/>
        </w:rPr>
        <w:t xml:space="preserve">team members</w:t>
      </w:r>
      <w:r w:rsidDel="00000000" w:rsidR="00000000" w:rsidRPr="00000000">
        <w:rPr>
          <w:rFonts w:ascii="Helvetica Neue" w:cs="Helvetica Neue" w:eastAsia="Helvetica Neue" w:hAnsi="Helvetica Neue"/>
          <w:rtl w:val="0"/>
        </w:rPr>
        <w:t xml:space="preserve"> has been shared with editor.</w:t>
      </w:r>
    </w:p>
    <w:p w:rsidR="00000000" w:rsidDel="00000000" w:rsidP="00000000" w:rsidRDefault="00000000" w:rsidRPr="00000000" w14:paraId="00000052">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Journalist has the required communications equipment (sat phone, burner phone, etc.) </w:t>
      </w:r>
    </w:p>
    <w:p w:rsidR="00000000" w:rsidDel="00000000" w:rsidP="00000000" w:rsidRDefault="00000000" w:rsidRPr="00000000" w14:paraId="00000053">
      <w:pPr>
        <w:ind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service for the assignment location, as well as power sources and batteries.</w:t>
      </w:r>
    </w:p>
    <w:p w:rsidR="00000000" w:rsidDel="00000000" w:rsidP="00000000" w:rsidRDefault="00000000" w:rsidRPr="00000000" w14:paraId="0000005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A">
      <w:pPr>
        <w:pBdr>
          <w:bottom w:color="cc0000" w:space="1" w:sz="12" w:val="single"/>
        </w:pBdr>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B">
      <w:pPr>
        <w:pBdr>
          <w:bottom w:color="cc0000" w:space="1" w:sz="12" w:val="single"/>
        </w:pBdr>
        <w:jc w:val="center"/>
        <w:rPr>
          <w:rFonts w:ascii="Helvetica Neue" w:cs="Helvetica Neue" w:eastAsia="Helvetica Neue" w:hAnsi="Helvetica Neue"/>
          <w:b w:val="1"/>
          <w:sz w:val="38"/>
          <w:szCs w:val="38"/>
        </w:rPr>
      </w:pPr>
      <w:r w:rsidDel="00000000" w:rsidR="00000000" w:rsidRPr="00000000">
        <w:rPr>
          <w:rFonts w:ascii="Helvetica Neue" w:cs="Helvetica Neue" w:eastAsia="Helvetica Neue" w:hAnsi="Helvetica Neue"/>
          <w:b w:val="1"/>
          <w:sz w:val="38"/>
          <w:szCs w:val="38"/>
          <w:rtl w:val="0"/>
        </w:rPr>
        <w:t xml:space="preserve">MEDICAL ILLNESS + INJURY </w:t>
      </w:r>
    </w:p>
    <w:p w:rsidR="00000000" w:rsidDel="00000000" w:rsidP="00000000" w:rsidRDefault="00000000" w:rsidRPr="00000000" w14:paraId="0000005C">
      <w:pPr>
        <w:pBdr>
          <w:bottom w:color="cc0000" w:space="1" w:sz="12" w:val="single"/>
        </w:pBdr>
        <w:jc w:val="cente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rtl w:val="0"/>
        </w:rPr>
        <w:t xml:space="preserve">[Attach insurance details + emergency evacuation plan]</w:t>
      </w:r>
      <w:r w:rsidDel="00000000" w:rsidR="00000000" w:rsidRPr="00000000">
        <w:rPr>
          <w:rtl w:val="0"/>
        </w:rPr>
      </w:r>
    </w:p>
    <w:p w:rsidR="00000000" w:rsidDel="00000000" w:rsidP="00000000" w:rsidRDefault="00000000" w:rsidRPr="00000000" w14:paraId="0000005D">
      <w:pPr>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E">
      <w:pPr>
        <w:numPr>
          <w:ilvl w:val="0"/>
          <w:numId w:val="5"/>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Journalist and editor have discussed any medical conditions that may impact health and safety while on assignment.</w:t>
      </w:r>
    </w:p>
    <w:p w:rsidR="00000000" w:rsidDel="00000000" w:rsidP="00000000" w:rsidRDefault="00000000" w:rsidRPr="00000000" w14:paraId="0000005F">
      <w:pPr>
        <w:numPr>
          <w:ilvl w:val="0"/>
          <w:numId w:val="5"/>
        </w:numPr>
        <w:spacing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Journalist and editor have discussed access to health and injury insurance plans.</w:t>
      </w:r>
    </w:p>
    <w:p w:rsidR="00000000" w:rsidDel="00000000" w:rsidP="00000000" w:rsidRDefault="00000000" w:rsidRPr="00000000" w14:paraId="00000060">
      <w:pPr>
        <w:numPr>
          <w:ilvl w:val="0"/>
          <w:numId w:val="5"/>
        </w:numPr>
        <w:spacing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Journalist will carry an appropriate first aid kit and has practiced using its contents.</w:t>
      </w:r>
    </w:p>
    <w:p w:rsidR="00000000" w:rsidDel="00000000" w:rsidP="00000000" w:rsidRDefault="00000000" w:rsidRPr="00000000" w14:paraId="00000061">
      <w:pPr>
        <w:numPr>
          <w:ilvl w:val="0"/>
          <w:numId w:val="5"/>
        </w:numPr>
        <w:spacing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Nearest hospital, clinic, and / or aid station has been located and shared.</w:t>
      </w:r>
    </w:p>
    <w:p w:rsidR="00000000" w:rsidDel="00000000" w:rsidP="00000000" w:rsidRDefault="00000000" w:rsidRPr="00000000" w14:paraId="00000062">
      <w:pPr>
        <w:numPr>
          <w:ilvl w:val="0"/>
          <w:numId w:val="5"/>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Journalist will carry a paper copy of main contacts, emergency medical information, </w:t>
      </w:r>
    </w:p>
    <w:p w:rsidR="00000000" w:rsidDel="00000000" w:rsidP="00000000" w:rsidRDefault="00000000" w:rsidRPr="00000000" w14:paraId="00000063">
      <w:pPr>
        <w:spacing w:line="360" w:lineRule="auto"/>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name and location of </w:t>
      </w:r>
      <w:r w:rsidDel="00000000" w:rsidR="00000000" w:rsidRPr="00000000">
        <w:rPr>
          <w:rFonts w:ascii="Helvetica Neue" w:cs="Helvetica Neue" w:eastAsia="Helvetica Neue" w:hAnsi="Helvetica Neue"/>
          <w:rtl w:val="0"/>
        </w:rPr>
        <w:t xml:space="preserve">nearest hospital / aid station. </w:t>
      </w:r>
    </w:p>
    <w:p w:rsidR="00000000" w:rsidDel="00000000" w:rsidP="00000000" w:rsidRDefault="00000000" w:rsidRPr="00000000" w14:paraId="00000064">
      <w:pPr>
        <w:numPr>
          <w:ilvl w:val="0"/>
          <w:numId w:val="5"/>
        </w:numPr>
        <w:spacing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Emergency evacuation plan has been discussed and agreed upon. </w:t>
      </w:r>
    </w:p>
    <w:p w:rsidR="00000000" w:rsidDel="00000000" w:rsidP="00000000" w:rsidRDefault="00000000" w:rsidRPr="00000000" w14:paraId="00000065">
      <w:pPr>
        <w:numPr>
          <w:ilvl w:val="0"/>
          <w:numId w:val="5"/>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Journalist has identified and confirmed the availability of a therapist, friend, or loved one who can provide psychological support before, during and / or after the </w:t>
      </w:r>
    </w:p>
    <w:p w:rsidR="00000000" w:rsidDel="00000000" w:rsidP="00000000" w:rsidRDefault="00000000" w:rsidRPr="00000000" w14:paraId="00000066">
      <w:pPr>
        <w:spacing w:line="360" w:lineRule="auto"/>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assignment.</w:t>
      </w:r>
    </w:p>
    <w:p w:rsidR="00000000" w:rsidDel="00000000" w:rsidP="00000000" w:rsidRDefault="00000000" w:rsidRPr="00000000" w14:paraId="00000067">
      <w:pPr>
        <w:numPr>
          <w:ilvl w:val="0"/>
          <w:numId w:val="5"/>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Editor and journalist have discussed psychological support and mental health resources.</w:t>
      </w:r>
    </w:p>
    <w:p w:rsidR="00000000" w:rsidDel="00000000" w:rsidP="00000000" w:rsidRDefault="00000000" w:rsidRPr="00000000" w14:paraId="0000006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A">
      <w:pPr>
        <w:pBdr>
          <w:bottom w:color="cc0000" w:space="1" w:sz="12" w:val="single"/>
        </w:pBdr>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6B">
      <w:pPr>
        <w:pBdr>
          <w:bottom w:color="cc0000" w:space="1" w:sz="12" w:val="single"/>
        </w:pBdr>
        <w:jc w:val="center"/>
        <w:rPr>
          <w:rFonts w:ascii="Helvetica Neue" w:cs="Helvetica Neue" w:eastAsia="Helvetica Neue" w:hAnsi="Helvetica Neue"/>
          <w:b w:val="1"/>
          <w:sz w:val="38"/>
          <w:szCs w:val="38"/>
        </w:rPr>
      </w:pPr>
      <w:r w:rsidDel="00000000" w:rsidR="00000000" w:rsidRPr="00000000">
        <w:rPr>
          <w:rFonts w:ascii="Helvetica Neue" w:cs="Helvetica Neue" w:eastAsia="Helvetica Neue" w:hAnsi="Helvetica Neue"/>
          <w:b w:val="1"/>
          <w:sz w:val="38"/>
          <w:szCs w:val="38"/>
          <w:rtl w:val="0"/>
        </w:rPr>
        <w:t xml:space="preserve">EXPENSES + COMPENSATION</w:t>
      </w:r>
    </w:p>
    <w:p w:rsidR="00000000" w:rsidDel="00000000" w:rsidP="00000000" w:rsidRDefault="00000000" w:rsidRPr="00000000" w14:paraId="0000006C">
      <w:pPr>
        <w:spacing w:line="360"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D">
      <w:pPr>
        <w:numPr>
          <w:ilvl w:val="0"/>
          <w:numId w:val="8"/>
        </w:numPr>
        <w:spacing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Necessary assignment expenses have been discussed and agreed upon beforehand.</w:t>
      </w:r>
    </w:p>
    <w:p w:rsidR="00000000" w:rsidDel="00000000" w:rsidP="00000000" w:rsidRDefault="00000000" w:rsidRPr="00000000" w14:paraId="0000006E">
      <w:pPr>
        <w:numPr>
          <w:ilvl w:val="0"/>
          <w:numId w:val="8"/>
        </w:numPr>
        <w:spacing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Advance payment to journalist for expenses has been arranged by editor / news outlet.</w:t>
      </w:r>
    </w:p>
    <w:p w:rsidR="00000000" w:rsidDel="00000000" w:rsidP="00000000" w:rsidRDefault="00000000" w:rsidRPr="00000000" w14:paraId="0000006F">
      <w:pPr>
        <w:numPr>
          <w:ilvl w:val="0"/>
          <w:numId w:val="8"/>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advance payment of expenses is not possible, journalist has sufficient funds to </w:t>
      </w:r>
    </w:p>
    <w:p w:rsidR="00000000" w:rsidDel="00000000" w:rsidP="00000000" w:rsidRDefault="00000000" w:rsidRPr="00000000" w14:paraId="00000070">
      <w:pPr>
        <w:spacing w:line="360" w:lineRule="auto"/>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complete the assignment and for emergencies.</w:t>
      </w:r>
    </w:p>
    <w:p w:rsidR="00000000" w:rsidDel="00000000" w:rsidP="00000000" w:rsidRDefault="00000000" w:rsidRPr="00000000" w14:paraId="00000071">
      <w:pPr>
        <w:numPr>
          <w:ilvl w:val="0"/>
          <w:numId w:val="8"/>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joint agreement has been reached for timely compensation and reimbursement of expenses.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sectPr>
      <w:footerReference r:id="rId11" w:type="default"/>
      <w:footerReference r:id="rId12" w:type="first"/>
      <w:pgSz w:h="15840" w:w="12240" w:orient="portrait"/>
      <w:pgMar w:bottom="720" w:top="1008"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rPr>
        <w:color w:val="cc0000"/>
        <w:sz w:val="20"/>
        <w:szCs w:val="20"/>
      </w:rPr>
    </w:pPr>
    <w:r w:rsidDel="00000000" w:rsidR="00000000" w:rsidRPr="00000000">
      <w:rPr>
        <w:sz w:val="20"/>
        <w:szCs w:val="20"/>
        <w:rtl w:val="0"/>
      </w:rPr>
      <w:t xml:space="preserve">Assignment Safety Checklist | </w:t>
    </w:r>
    <w:hyperlink r:id="rId1">
      <w:r w:rsidDel="00000000" w:rsidR="00000000" w:rsidRPr="00000000">
        <w:rPr>
          <w:color w:val="cc0000"/>
          <w:sz w:val="20"/>
          <w:szCs w:val="20"/>
          <w:rtl w:val="0"/>
        </w:rPr>
        <w:t xml:space="preserve">acosalliance.org</w:t>
      </w:r>
    </w:hyperlink>
    <w:r w:rsidDel="00000000" w:rsidR="00000000" w:rsidRPr="00000000">
      <w:rPr>
        <w:color w:val="cc0000"/>
        <w:sz w:val="20"/>
        <w:szCs w:val="20"/>
        <w:rtl w:val="0"/>
      </w:rPr>
      <w:t xml:space="preserve"> | </w:t>
    </w:r>
    <w:hyperlink r:id="rId2">
      <w:r w:rsidDel="00000000" w:rsidR="00000000" w:rsidRPr="00000000">
        <w:rPr>
          <w:color w:val="1155cc"/>
          <w:sz w:val="20"/>
          <w:szCs w:val="20"/>
          <w:u w:val="single"/>
          <w:rtl w:val="0"/>
        </w:rPr>
        <w:t xml:space="preserve">2402 Fund</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mil.gov.ua/en/news/2022/03/04/the-armed-forces-of-ukraine-conduct-accreditation-of-mass-media-to-cover-russias-military-crimes/?fbclid=IwAR31nowAFoLK1xgTDdMVwhEze4ELqmoxKln8eI-fzOlkZQK58qSUmKHAo7k" TargetMode="External"/><Relationship Id="rId12" Type="http://schemas.openxmlformats.org/officeDocument/2006/relationships/footer" Target="footer2.xml"/><Relationship Id="rId9" Type="http://schemas.openxmlformats.org/officeDocument/2006/relationships/hyperlink" Target="https://www.acosalliance.org/resources"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2402.org/"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acosalliance.org/" TargetMode="External"/><Relationship Id="rId2" Type="http://schemas.openxmlformats.org/officeDocument/2006/relationships/hyperlink" Target="https://240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